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8C4" w:rsidRDefault="008C48C4" w14:paraId="4D0FD99D" w14:noSpellErr="1" w14:textId="7AAD63D3">
      <w:r w:rsidR="4A562B6F">
        <w:rPr/>
        <w:t xml:space="preserve">Deliverable </w:t>
      </w:r>
      <w:r w:rsidR="4152E28B">
        <w:rPr/>
        <w:t xml:space="preserve">Acceptance </w:t>
      </w:r>
      <w:r w:rsidR="4A562B6F">
        <w:rPr/>
        <w:t xml:space="preserve">Document </w:t>
      </w:r>
      <w:r w:rsidR="40024A4E">
        <w:rPr/>
        <w:t>(D</w:t>
      </w:r>
      <w:r w:rsidR="4152E28B">
        <w:rPr/>
        <w:t>A</w:t>
      </w:r>
      <w:r w:rsidR="40024A4E">
        <w:rPr/>
        <w:t xml:space="preserve">D) </w:t>
      </w:r>
      <w:r w:rsidR="4A562B6F">
        <w:rPr/>
        <w:t>Sample</w:t>
      </w:r>
    </w:p>
    <w:tbl>
      <w:tblPr>
        <w:tblW w:w="0" w:type="auto"/>
        <w:tblInd w:w="50" w:type="dxa"/>
        <w:tblBorders>
          <w:top w:val="single" w:color="002856" w:sz="4" w:space="0"/>
          <w:left w:val="single" w:color="002856" w:sz="4" w:space="0"/>
          <w:bottom w:val="single" w:color="002856" w:sz="4" w:space="0"/>
          <w:right w:val="single" w:color="002856" w:sz="4" w:space="0"/>
          <w:insideH w:val="single" w:color="002856" w:sz="4" w:space="0"/>
          <w:insideV w:val="single" w:color="002856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2863"/>
        <w:gridCol w:w="4843"/>
      </w:tblGrid>
      <w:tr w:rsidRPr="008C48C4" w:rsidR="008C48C4" w:rsidTr="00D85A5C" w14:paraId="25AE7064" w14:textId="77777777">
        <w:trPr>
          <w:trHeight w:val="577"/>
        </w:trPr>
        <w:tc>
          <w:tcPr>
            <w:tcW w:w="4428" w:type="dxa"/>
            <w:gridSpan w:val="2"/>
          </w:tcPr>
          <w:p w:rsidRPr="008C48C4" w:rsidR="008C48C4" w:rsidP="00D85A5C" w:rsidRDefault="008C48C4" w14:paraId="25D61973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Project</w:t>
            </w:r>
            <w:r w:rsidRPr="008C48C4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Number:</w:t>
            </w:r>
          </w:p>
          <w:p w:rsidRPr="008C48C4" w:rsidR="008C48C4" w:rsidP="00D85A5C" w:rsidRDefault="008C48C4" w14:paraId="219B0CF2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  <w:tc>
          <w:tcPr>
            <w:tcW w:w="4843" w:type="dxa"/>
          </w:tcPr>
          <w:p w:rsidRPr="008C48C4" w:rsidR="008C48C4" w:rsidP="00D85A5C" w:rsidRDefault="008C48C4" w14:paraId="544C7448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Title</w:t>
            </w:r>
            <w:r w:rsidRPr="008C48C4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of</w:t>
            </w:r>
            <w:r w:rsidRPr="008C48C4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Deliverable:</w:t>
            </w:r>
          </w:p>
          <w:p w:rsidRPr="008C48C4" w:rsidR="008C48C4" w:rsidP="00D85A5C" w:rsidRDefault="008C48C4" w14:paraId="1415DC3B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</w:tr>
      <w:tr w:rsidRPr="008C48C4" w:rsidR="00C203FC" w:rsidTr="00D85A5C" w14:paraId="07386BCF" w14:textId="77777777">
        <w:trPr>
          <w:trHeight w:val="580"/>
        </w:trPr>
        <w:tc>
          <w:tcPr>
            <w:tcW w:w="4428" w:type="dxa"/>
            <w:gridSpan w:val="2"/>
          </w:tcPr>
          <w:p w:rsidRPr="008C48C4" w:rsidR="00C203FC" w:rsidP="00D85A5C" w:rsidRDefault="00C203FC" w14:paraId="7E38E083" w14:textId="4DF2E309">
            <w:pPr>
              <w:pStyle w:val="TableParagraph"/>
              <w:spacing w:before="4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Submission Type: </w:t>
            </w:r>
            <w:r w:rsidRPr="00C203FC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&lt;Draft&gt; or &lt;Final&gt;</w:t>
            </w:r>
          </w:p>
        </w:tc>
        <w:tc>
          <w:tcPr>
            <w:tcW w:w="4843" w:type="dxa"/>
          </w:tcPr>
          <w:p w:rsidR="00C203FC" w:rsidP="00D85A5C" w:rsidRDefault="00C203FC" w14:paraId="670A0A42" w14:textId="77777777">
            <w:pPr>
              <w:pStyle w:val="TableParagraph"/>
              <w:spacing w:before="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Pr="008C48C4" w:rsidR="008C48C4" w:rsidTr="00D85A5C" w14:paraId="3FD069DA" w14:textId="77777777">
        <w:trPr>
          <w:trHeight w:val="580"/>
        </w:trPr>
        <w:tc>
          <w:tcPr>
            <w:tcW w:w="4428" w:type="dxa"/>
            <w:gridSpan w:val="2"/>
          </w:tcPr>
          <w:p w:rsidRPr="008C48C4" w:rsidR="008C48C4" w:rsidP="00D85A5C" w:rsidRDefault="008C48C4" w14:paraId="301A8592" w14:textId="2DAA59BC">
            <w:pPr>
              <w:pStyle w:val="TableParagraph"/>
              <w:spacing w:before="42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Submission</w:t>
            </w:r>
            <w:r w:rsidRP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Date:</w:t>
            </w:r>
          </w:p>
          <w:p w:rsidRPr="008C48C4" w:rsidR="008C48C4" w:rsidP="00D85A5C" w:rsidRDefault="008C48C4" w14:paraId="0482F255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  <w:tc>
          <w:tcPr>
            <w:tcW w:w="4843" w:type="dxa"/>
          </w:tcPr>
          <w:p w:rsidRPr="008C48C4" w:rsidR="008C48C4" w:rsidP="00D85A5C" w:rsidRDefault="008C48C4" w14:paraId="2E975483" w14:textId="7B41452E">
            <w:pPr>
              <w:pStyle w:val="TableParagraph"/>
              <w:spacing w:before="4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STA</w:t>
            </w:r>
            <w:r w:rsidRP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Review</w:t>
            </w:r>
            <w:r w:rsidRPr="008C48C4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&amp;</w:t>
            </w:r>
            <w:r w:rsidRPr="008C48C4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Comment</w:t>
            </w:r>
            <w:r w:rsidRPr="008C48C4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Period:</w:t>
            </w:r>
          </w:p>
          <w:p w:rsidRPr="008C48C4" w:rsidR="008C48C4" w:rsidP="00D85A5C" w:rsidRDefault="008C48C4" w14:paraId="7E91F0D0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&lt;Insert&gt;</w:t>
            </w:r>
          </w:p>
        </w:tc>
      </w:tr>
      <w:tr w:rsidRPr="008C48C4" w:rsidR="00415EB2" w:rsidTr="00D85A5C" w14:paraId="2E3F722E" w14:textId="77777777">
        <w:trPr>
          <w:trHeight w:val="580"/>
        </w:trPr>
        <w:tc>
          <w:tcPr>
            <w:tcW w:w="4428" w:type="dxa"/>
            <w:gridSpan w:val="2"/>
          </w:tcPr>
          <w:p w:rsidRPr="008C48C4" w:rsidR="00415EB2" w:rsidP="00415EB2" w:rsidRDefault="00415EB2" w14:paraId="0387C990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Owner</w:t>
            </w:r>
            <w:r w:rsidRPr="008C48C4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STA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):</w:t>
            </w:r>
          </w:p>
          <w:p w:rsidRPr="008C48C4" w:rsidR="00415EB2" w:rsidP="00415EB2" w:rsidRDefault="00415EB2" w14:paraId="7E3B4E63" w14:textId="0B4C420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&lt;Name,</w:t>
            </w:r>
            <w:r w:rsidRPr="008C48C4">
              <w:rPr>
                <w:rFonts w:asciiTheme="majorHAnsi" w:hAnsiTheme="majorHAnsi"/>
                <w:i/>
                <w:color w:val="0070C0"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Role&gt;</w:t>
            </w:r>
          </w:p>
        </w:tc>
        <w:tc>
          <w:tcPr>
            <w:tcW w:w="4843" w:type="dxa"/>
          </w:tcPr>
          <w:p w:rsidRPr="008C48C4" w:rsidR="00415EB2" w:rsidP="00415EB2" w:rsidRDefault="00415EB2" w14:paraId="078E359E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Author</w:t>
            </w:r>
            <w:r w:rsidRPr="008C48C4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(Vendor):</w:t>
            </w:r>
          </w:p>
          <w:p w:rsidRPr="008C48C4" w:rsidR="00415EB2" w:rsidP="00415EB2" w:rsidRDefault="00415EB2" w14:paraId="443B33CF" w14:textId="75AB9E2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&lt;Name,</w:t>
            </w:r>
            <w:r w:rsidRPr="008C48C4">
              <w:rPr>
                <w:rFonts w:asciiTheme="majorHAnsi" w:hAnsiTheme="majorHAnsi"/>
                <w:i/>
                <w:color w:val="0070C0"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Role&gt;</w:t>
            </w:r>
          </w:p>
        </w:tc>
      </w:tr>
      <w:tr w:rsidRPr="008C48C4" w:rsidR="00BA685E" w:rsidTr="00CD0ACB" w14:paraId="562523DB" w14:textId="77777777">
        <w:trPr>
          <w:trHeight w:val="580"/>
        </w:trPr>
        <w:tc>
          <w:tcPr>
            <w:tcW w:w="9271" w:type="dxa"/>
            <w:gridSpan w:val="3"/>
          </w:tcPr>
          <w:p w:rsidRPr="008C48C4" w:rsidR="00BA685E" w:rsidP="00415EB2" w:rsidRDefault="00BA685E" w14:paraId="2FEE499B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Pr="008C48C4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Document</w:t>
            </w:r>
            <w:r w:rsidRPr="008C48C4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Format:</w:t>
            </w:r>
          </w:p>
          <w:p w:rsidRPr="008C48C4" w:rsidR="00BA685E" w:rsidP="00415EB2" w:rsidRDefault="00BA685E" w14:paraId="638A928D" w14:textId="77777777">
            <w:pPr>
              <w:pStyle w:val="TableParagraph"/>
              <w:spacing w:before="39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&lt;Insert</w:t>
            </w:r>
            <w:r w:rsidRPr="008C48C4">
              <w:rPr>
                <w:rFonts w:asciiTheme="majorHAnsi" w:hAnsiTheme="majorHAnsi"/>
                <w:i/>
                <w:color w:val="0070C0"/>
                <w:spacing w:val="-7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–</w:t>
            </w:r>
            <w:r w:rsidRPr="008C48C4">
              <w:rPr>
                <w:rFonts w:asciiTheme="majorHAnsi" w:hAnsiTheme="majorHAnsi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Word,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PPT,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Other,</w:t>
            </w:r>
            <w:r w:rsidRPr="008C48C4">
              <w:rPr>
                <w:rFonts w:asciiTheme="majorHAnsi" w:hAnsiTheme="majorHAnsi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Etc.</w:t>
            </w:r>
            <w:proofErr w:type="gramEnd"/>
            <w:r w:rsidRPr="008C48C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>&gt;</w:t>
            </w:r>
          </w:p>
        </w:tc>
      </w:tr>
      <w:tr w:rsidRPr="008C48C4" w:rsidR="00415B84" w:rsidTr="0099480F" w14:paraId="0CB02142" w14:textId="77777777">
        <w:trPr>
          <w:trHeight w:val="1331"/>
        </w:trPr>
        <w:tc>
          <w:tcPr>
            <w:tcW w:w="1565" w:type="dxa"/>
            <w:vAlign w:val="center"/>
          </w:tcPr>
          <w:p w:rsidRPr="008C48C4" w:rsidR="00415B84" w:rsidP="0099480F" w:rsidRDefault="0099480F" w14:paraId="2243D893" w14:textId="4AC017F7">
            <w:pPr>
              <w:pStyle w:val="TableParagraph"/>
              <w:spacing w:before="38"/>
              <w:ind w:right="166"/>
              <w:rPr>
                <w:rFonts w:asciiTheme="majorHAnsi" w:hAnsiTheme="majorHAnsi"/>
                <w:i/>
                <w:sz w:val="24"/>
                <w:szCs w:val="24"/>
              </w:rPr>
            </w:pPr>
            <w:r w:rsidRPr="0099480F">
              <w:rPr>
                <w:rFonts w:asciiTheme="majorHAnsi" w:hAnsiTheme="majorHAnsi"/>
                <w:b/>
                <w:sz w:val="24"/>
                <w:szCs w:val="24"/>
              </w:rPr>
              <w:t>Acceptance Decision</w:t>
            </w:r>
          </w:p>
        </w:tc>
        <w:tc>
          <w:tcPr>
            <w:tcW w:w="7706" w:type="dxa"/>
            <w:gridSpan w:val="2"/>
          </w:tcPr>
          <w:p w:rsidRPr="008C48C4" w:rsidR="00415B84" w:rsidP="00415B84" w:rsidRDefault="00395538" w14:paraId="79BAFC72" w14:textId="41C59BB2">
            <w:pPr>
              <w:pStyle w:val="TableParagraph"/>
              <w:spacing w:before="120"/>
              <w:ind w:right="166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="Symbol" w:hAnsi="Symbol" w:eastAsia="Symbol" w:cs="Symbol" w:asciiTheme="majorHAnsi" w:hAnsiTheme="majorHAnsi"/>
                <w:b/>
                <w:sz w:val="24"/>
                <w:szCs w:val="24"/>
              </w:rPr>
              <w:t>ð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8C48C4" w:rsidR="00415B84">
              <w:rPr>
                <w:rFonts w:asciiTheme="majorHAnsi" w:hAnsiTheme="majorHAnsi"/>
                <w:b/>
                <w:sz w:val="24"/>
                <w:szCs w:val="24"/>
              </w:rPr>
              <w:t>Acceptable:</w:t>
            </w:r>
            <w:r w:rsidRPr="008C48C4" w:rsidR="00415B84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document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is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in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full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compliance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with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approved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DED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and required content areas documented above.</w:t>
            </w:r>
          </w:p>
          <w:p w:rsidR="00415B84" w:rsidP="00415B84" w:rsidRDefault="00395538" w14:paraId="08EFC9BB" w14:textId="08B27881">
            <w:pPr>
              <w:pStyle w:val="TableParagraph"/>
              <w:rPr>
                <w:rFonts w:asciiTheme="majorHAnsi" w:hAnsiTheme="majorHAnsi"/>
                <w:i/>
                <w:color w:val="0070C0"/>
                <w:sz w:val="24"/>
                <w:szCs w:val="24"/>
              </w:rPr>
            </w:pPr>
            <w:r>
              <w:rPr>
                <w:rFonts w:ascii="Symbol" w:hAnsi="Symbol" w:eastAsia="Symbol" w:cs="Symbol" w:asciiTheme="majorHAnsi" w:hAnsiTheme="majorHAnsi"/>
                <w:b/>
                <w:sz w:val="24"/>
                <w:szCs w:val="24"/>
              </w:rPr>
              <w:t>ð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8C48C4" w:rsidR="00415B84">
              <w:rPr>
                <w:rFonts w:asciiTheme="majorHAnsi" w:hAnsiTheme="majorHAnsi"/>
                <w:b/>
                <w:sz w:val="24"/>
                <w:szCs w:val="24"/>
              </w:rPr>
              <w:t xml:space="preserve">Rework Required: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The document is substantially in compliance with the approved DED and required content areas </w:t>
            </w:r>
            <w:r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listed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 above. However, there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are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omissions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or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errors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that need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to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be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corrected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before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document can be approved.</w:t>
            </w:r>
          </w:p>
          <w:p w:rsidRPr="008C48C4" w:rsidR="00415B84" w:rsidP="00415B84" w:rsidRDefault="00395538" w14:paraId="5928C8E7" w14:textId="7386E8B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Symbol" w:hAnsi="Symbol" w:eastAsia="Symbol" w:cs="Symbol" w:asciiTheme="majorHAnsi" w:hAnsiTheme="majorHAnsi"/>
                <w:b/>
                <w:sz w:val="24"/>
                <w:szCs w:val="24"/>
              </w:rPr>
              <w:t>ð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8C48C4" w:rsidR="00415B84">
              <w:rPr>
                <w:rFonts w:asciiTheme="majorHAnsi" w:hAnsiTheme="majorHAnsi"/>
                <w:b/>
                <w:sz w:val="24"/>
                <w:szCs w:val="24"/>
              </w:rPr>
              <w:t xml:space="preserve">Unacceptable: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The document </w:t>
            </w:r>
            <w:r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is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not in compliance with the approved DED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and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required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7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content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areas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listed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above.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There</w:t>
            </w:r>
            <w:r w:rsidRPr="008C48C4" w:rsidR="00415B84">
              <w:rPr>
                <w:rFonts w:asciiTheme="majorHAnsi" w:hAnsiTheme="majorHAnsi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are </w:t>
            </w:r>
            <w:r w:rsidRPr="008C48C4" w:rsidR="00415B8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significant omissions in content and or errors that need to be addressed before the document can be fully reviewed.</w:t>
            </w:r>
          </w:p>
        </w:tc>
      </w:tr>
      <w:tr w:rsidRPr="008C48C4" w:rsidR="00415EB2" w:rsidTr="008C48C4" w14:paraId="272AD7DD" w14:textId="77777777">
        <w:trPr>
          <w:trHeight w:val="1331"/>
        </w:trPr>
        <w:tc>
          <w:tcPr>
            <w:tcW w:w="9271" w:type="dxa"/>
            <w:gridSpan w:val="3"/>
          </w:tcPr>
          <w:p w:rsidRPr="008C48C4" w:rsidR="00415EB2" w:rsidP="00415EB2" w:rsidRDefault="00415EB2" w14:paraId="1374702F" w14:textId="5747791C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b/>
                <w:sz w:val="24"/>
                <w:szCs w:val="24"/>
              </w:rPr>
              <w:t>Deliverable</w:t>
            </w:r>
            <w:r w:rsidR="00395538">
              <w:rPr>
                <w:rFonts w:asciiTheme="majorHAnsi" w:hAnsiTheme="majorHAnsi"/>
                <w:b/>
                <w:sz w:val="24"/>
                <w:szCs w:val="24"/>
              </w:rPr>
              <w:t>/Acceptance</w:t>
            </w:r>
            <w:r w:rsidRPr="008C48C4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Comments</w:t>
            </w:r>
            <w:r w:rsidRPr="008C48C4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:</w:t>
            </w:r>
          </w:p>
          <w:p w:rsidRPr="008C48C4" w:rsidR="00415EB2" w:rsidP="00415EB2" w:rsidRDefault="00415EB2" w14:paraId="75007750" w14:textId="77777777">
            <w:pPr>
              <w:pStyle w:val="TableParagraph"/>
              <w:spacing w:before="77"/>
              <w:ind w:left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Pr="008C48C4" w:rsidR="00415EB2" w:rsidP="00415EB2" w:rsidRDefault="00415EB2" w14:paraId="2DEE39C4" w14:textId="611D191C">
            <w:pPr>
              <w:pStyle w:val="TableParagraph"/>
              <w:spacing w:before="0"/>
              <w:rPr>
                <w:rFonts w:asciiTheme="majorHAnsi" w:hAnsiTheme="majorHAnsi"/>
                <w:i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Describe</w:t>
            </w:r>
            <w:r w:rsidRPr="008C48C4">
              <w:rPr>
                <w:rFonts w:asciiTheme="majorHAnsi" w:hAnsiTheme="majorHAnsi"/>
                <w:i/>
                <w:color w:val="0070C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or reference </w:t>
            </w:r>
            <w:r w:rsidR="00A6513C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the deliverable with embedded comments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>.</w:t>
            </w:r>
          </w:p>
        </w:tc>
      </w:tr>
      <w:tr w:rsidRPr="008C48C4" w:rsidR="00546B6B" w:rsidTr="008C48C4" w14:paraId="6CEC5E59" w14:textId="77777777">
        <w:trPr>
          <w:trHeight w:val="1331"/>
        </w:trPr>
        <w:tc>
          <w:tcPr>
            <w:tcW w:w="9271" w:type="dxa"/>
            <w:gridSpan w:val="3"/>
          </w:tcPr>
          <w:p w:rsidR="00546B6B" w:rsidP="00415EB2" w:rsidRDefault="00546B6B" w14:paraId="17D1A0F5" w14:textId="77777777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Reviewed by: </w:t>
            </w:r>
          </w:p>
          <w:p w:rsidRPr="008C48C4" w:rsidR="00BA685E" w:rsidP="00415EB2" w:rsidRDefault="00BA685E" w14:paraId="1BBE41BB" w14:textId="6018A7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C48C4"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&lt;</w:t>
            </w:r>
            <w:r>
              <w:rPr>
                <w:rFonts w:asciiTheme="majorHAnsi" w:hAnsiTheme="majorHAnsi"/>
                <w:i/>
                <w:color w:val="0070C0"/>
                <w:sz w:val="24"/>
                <w:szCs w:val="24"/>
              </w:rPr>
              <w:t>…..</w:t>
            </w:r>
            <w:r w:rsidRPr="008C48C4">
              <w:rPr>
                <w:rFonts w:asciiTheme="majorHAnsi" w:hAnsiTheme="majorHAnsi"/>
                <w:i/>
                <w:color w:val="0070C0"/>
                <w:spacing w:val="-4"/>
                <w:sz w:val="24"/>
                <w:szCs w:val="24"/>
              </w:rPr>
              <w:t>&gt;</w:t>
            </w:r>
          </w:p>
        </w:tc>
      </w:tr>
    </w:tbl>
    <w:p w:rsidR="008C48C4" w:rsidRDefault="008C48C4" w14:paraId="1133D016" w14:textId="77777777"/>
    <w:p w:rsidR="008C48C4" w:rsidRDefault="00546B6B" w14:paraId="24EE4607" w14:textId="2FD2AC96">
      <w:r>
        <w:tab/>
      </w:r>
    </w:p>
    <w:sectPr w:rsidR="008C48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B92"/>
    <w:multiLevelType w:val="hybridMultilevel"/>
    <w:tmpl w:val="27E875EA"/>
    <w:lvl w:ilvl="0" w:tplc="216C95A8">
      <w:numFmt w:val="bullet"/>
      <w:lvlText w:val=""/>
      <w:lvlJc w:val="left"/>
      <w:pPr>
        <w:ind w:left="827" w:hanging="361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 w:tplc="B4743C80">
      <w:numFmt w:val="bullet"/>
      <w:lvlText w:val="o"/>
      <w:lvlJc w:val="left"/>
      <w:pPr>
        <w:ind w:left="1547" w:hanging="361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 w:tplc="4E3CC42E">
      <w:numFmt w:val="bullet"/>
      <w:lvlText w:val="•"/>
      <w:lvlJc w:val="left"/>
      <w:pPr>
        <w:ind w:left="2397" w:hanging="361"/>
      </w:pPr>
      <w:rPr>
        <w:rFonts w:hint="default"/>
        <w:lang w:val="en-US" w:eastAsia="en-US" w:bidi="ar-SA"/>
      </w:rPr>
    </w:lvl>
    <w:lvl w:ilvl="3" w:tplc="9022F252">
      <w:numFmt w:val="bullet"/>
      <w:lvlText w:val="•"/>
      <w:lvlJc w:val="left"/>
      <w:pPr>
        <w:ind w:left="3255" w:hanging="361"/>
      </w:pPr>
      <w:rPr>
        <w:rFonts w:hint="default"/>
        <w:lang w:val="en-US" w:eastAsia="en-US" w:bidi="ar-SA"/>
      </w:rPr>
    </w:lvl>
    <w:lvl w:ilvl="4" w:tplc="EAB606CA"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  <w:lvl w:ilvl="5" w:tplc="C4A6A0EE">
      <w:numFmt w:val="bullet"/>
      <w:lvlText w:val="•"/>
      <w:lvlJc w:val="left"/>
      <w:pPr>
        <w:ind w:left="4971" w:hanging="361"/>
      </w:pPr>
      <w:rPr>
        <w:rFonts w:hint="default"/>
        <w:lang w:val="en-US" w:eastAsia="en-US" w:bidi="ar-SA"/>
      </w:rPr>
    </w:lvl>
    <w:lvl w:ilvl="6" w:tplc="574EB268">
      <w:numFmt w:val="bullet"/>
      <w:lvlText w:val="•"/>
      <w:lvlJc w:val="left"/>
      <w:pPr>
        <w:ind w:left="5829" w:hanging="361"/>
      </w:pPr>
      <w:rPr>
        <w:rFonts w:hint="default"/>
        <w:lang w:val="en-US" w:eastAsia="en-US" w:bidi="ar-SA"/>
      </w:rPr>
    </w:lvl>
    <w:lvl w:ilvl="7" w:tplc="D87A41B2">
      <w:numFmt w:val="bullet"/>
      <w:lvlText w:val="•"/>
      <w:lvlJc w:val="left"/>
      <w:pPr>
        <w:ind w:left="6687" w:hanging="361"/>
      </w:pPr>
      <w:rPr>
        <w:rFonts w:hint="default"/>
        <w:lang w:val="en-US" w:eastAsia="en-US" w:bidi="ar-SA"/>
      </w:rPr>
    </w:lvl>
    <w:lvl w:ilvl="8" w:tplc="D4CE9470">
      <w:numFmt w:val="bullet"/>
      <w:lvlText w:val="•"/>
      <w:lvlJc w:val="left"/>
      <w:pPr>
        <w:ind w:left="7545" w:hanging="361"/>
      </w:pPr>
      <w:rPr>
        <w:rFonts w:hint="default"/>
        <w:lang w:val="en-US" w:eastAsia="en-US" w:bidi="ar-SA"/>
      </w:rPr>
    </w:lvl>
  </w:abstractNum>
  <w:num w:numId="1" w16cid:durableId="31649724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C4"/>
    <w:rsid w:val="00047AFA"/>
    <w:rsid w:val="0010083B"/>
    <w:rsid w:val="001D128A"/>
    <w:rsid w:val="00221953"/>
    <w:rsid w:val="00347DA6"/>
    <w:rsid w:val="00394995"/>
    <w:rsid w:val="00395538"/>
    <w:rsid w:val="00415B84"/>
    <w:rsid w:val="00415EB2"/>
    <w:rsid w:val="004E68CD"/>
    <w:rsid w:val="00546B6B"/>
    <w:rsid w:val="00650E81"/>
    <w:rsid w:val="006B1D8B"/>
    <w:rsid w:val="00806148"/>
    <w:rsid w:val="008C48C4"/>
    <w:rsid w:val="0099480F"/>
    <w:rsid w:val="00A45AC5"/>
    <w:rsid w:val="00A6513C"/>
    <w:rsid w:val="00BA685E"/>
    <w:rsid w:val="00C203FC"/>
    <w:rsid w:val="00C450EB"/>
    <w:rsid w:val="00C71FAC"/>
    <w:rsid w:val="00C95EA2"/>
    <w:rsid w:val="00CA3B77"/>
    <w:rsid w:val="00DE75B8"/>
    <w:rsid w:val="40024A4E"/>
    <w:rsid w:val="4152E28B"/>
    <w:rsid w:val="4A562B6F"/>
    <w:rsid w:val="7794D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CD3E"/>
  <w15:chartTrackingRefBased/>
  <w15:docId w15:val="{3126280C-DF69-49A4-9249-79C5A12835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8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8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48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48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C48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C48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C48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C48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C48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C48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C4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8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C48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C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8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C4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8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C4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8C4"/>
    <w:rPr>
      <w:b/>
      <w:bCs/>
      <w:smallCaps/>
      <w:color w:val="0F4761" w:themeColor="accent1" w:themeShade="BF"/>
      <w:spacing w:val="5"/>
    </w:rPr>
  </w:style>
  <w:style w:type="paragraph" w:styleId="TableParagraph" w:customStyle="1">
    <w:name w:val="Table Paragraph"/>
    <w:basedOn w:val="Normal"/>
    <w:uiPriority w:val="1"/>
    <w:qFormat/>
    <w:rsid w:val="008C48C4"/>
    <w:pPr>
      <w:widowControl w:val="0"/>
      <w:autoSpaceDE w:val="0"/>
      <w:autoSpaceDN w:val="0"/>
      <w:spacing w:before="40" w:after="0" w:line="240" w:lineRule="auto"/>
      <w:ind w:left="107"/>
    </w:pPr>
    <w:rPr>
      <w:rFonts w:ascii="Arial" w:hAnsi="Arial" w:eastAsia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ff067-0d4c-4d66-a89f-512a9ecc793a" xsi:nil="true"/>
    <lcf76f155ced4ddcb4097134ff3c332f xmlns="687070db-04c9-4875-ad03-1a0f5aff26a2">
      <Terms xmlns="http://schemas.microsoft.com/office/infopath/2007/PartnerControls"/>
    </lcf76f155ced4ddcb4097134ff3c332f>
    <Method xmlns="687070db-04c9-4875-ad03-1a0f5aff26a2">RFP</Method>
    <Status xmlns="687070db-04c9-4875-ad03-1a0f5aff26a2">In Progress - Internal</Status>
    <AssignedTo xmlns="687070db-04c9-4875-ad03-1a0f5aff26a2">
      <UserInfo>
        <DisplayName/>
        <AccountId xsi:nil="true"/>
        <AccountType/>
      </UserInfo>
    </AssignedTo>
    <SharedWithUsers xmlns="c82ff067-0d4c-4d66-a89f-512a9ecc79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62AEB2710704A953DC13371292C0B" ma:contentTypeVersion="21" ma:contentTypeDescription="Create a new document." ma:contentTypeScope="" ma:versionID="82d955f38c5a43d2ddf6fcf8045c9516">
  <xsd:schema xmlns:xsd="http://www.w3.org/2001/XMLSchema" xmlns:xs="http://www.w3.org/2001/XMLSchema" xmlns:p="http://schemas.microsoft.com/office/2006/metadata/properties" xmlns:ns2="687070db-04c9-4875-ad03-1a0f5aff26a2" xmlns:ns3="c82ff067-0d4c-4d66-a89f-512a9ecc793a" targetNamespace="http://schemas.microsoft.com/office/2006/metadata/properties" ma:root="true" ma:fieldsID="36000198d2659f661bc13288f839113a" ns2:_="" ns3:_="">
    <xsd:import namespace="687070db-04c9-4875-ad03-1a0f5aff26a2"/>
    <xsd:import namespace="c82ff067-0d4c-4d66-a89f-512a9ecc793a"/>
    <xsd:element name="properties">
      <xsd:complexType>
        <xsd:sequence>
          <xsd:element name="documentManagement">
            <xsd:complexType>
              <xsd:all>
                <xsd:element ref="ns2:Method"/>
                <xsd:element ref="ns2:MediaServiceMetadata" minOccurs="0"/>
                <xsd:element ref="ns2:MediaServiceFastMetadata" minOccurs="0"/>
                <xsd:element ref="ns2:Status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Assigned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070db-04c9-4875-ad03-1a0f5aff26a2" elementFormDefault="qualified">
    <xsd:import namespace="http://schemas.microsoft.com/office/2006/documentManagement/types"/>
    <xsd:import namespace="http://schemas.microsoft.com/office/infopath/2007/PartnerControls"/>
    <xsd:element name="Method" ma:index="6" ma:displayName="Method" ma:format="Dropdown" ma:indexed="true" ma:internalName="Method">
      <xsd:simpleType>
        <xsd:restriction base="dms:Choice">
          <xsd:enumeration value="RFP"/>
          <xsd:enumeration value="RFQ"/>
          <xsd:enumeration value="IFB"/>
          <xsd:enumeration value="IFQ"/>
          <xsd:enumeration value="DES"/>
          <xsd:enumeration value="Sourcewell"/>
          <xsd:enumeration value="TIPS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9" ma:displayName="Status" ma:default="Future - Not Started" ma:format="Dropdown" ma:internalName="Status" ma:readOnly="false">
      <xsd:simpleType>
        <xsd:restriction base="dms:Choice">
          <xsd:enumeration value="Future - Not Started"/>
          <xsd:enumeration value="In Progress - Internal"/>
          <xsd:enumeration value="Solicited"/>
          <xsd:enumeration value="Complete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20b4de-f059-4d35-83d0-e2e7df431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To" ma:index="21" nillable="true" ma:displayName="Assigned To" ma:list="UserInfo" ma:SharePointGroup="0" ma:internalName="Assigned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ff067-0d4c-4d66-a89f-512a9ecc79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74b622-cfa5-4a01-b2c8-9e9538d39271}" ma:internalName="TaxCatchAll" ma:showField="CatchAllData" ma:web="c82ff067-0d4c-4d66-a89f-512a9ecc7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9D4F1-29B4-4154-936E-0E35C00D9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5367E3-E6FE-42B9-BF3D-9D67DF6EF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12E19-6572-4B8F-97EC-36337E76991E}"/>
</file>

<file path=docMetadata/LabelInfo.xml><?xml version="1.0" encoding="utf-8"?>
<clbl:labelList xmlns:clbl="http://schemas.microsoft.com/office/2020/mipLabelMetadata">
  <clbl:label id="{3667e201-cbdc-48b3-9b42-5d2d3f16e2a9}" enabled="0" method="" siteId="{3667e201-cbdc-48b3-9b42-5d2d3f16e2a9}" removed="1"/>
  <clbl:label id="{f2cefbce-2048-47d7-8325-37c5dfec6705}" enabled="0" method="" siteId="{f2cefbce-2048-47d7-8325-37c5dfec670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Keyur V. (Irvine)</dc:creator>
  <cp:keywords/>
  <dc:description/>
  <cp:lastModifiedBy>Hayes-Horton, Jordan</cp:lastModifiedBy>
  <cp:revision>18</cp:revision>
  <dcterms:created xsi:type="dcterms:W3CDTF">2025-10-10T05:28:00Z</dcterms:created>
  <dcterms:modified xsi:type="dcterms:W3CDTF">2025-11-06T15:02:52Z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0x0101009BE62AEB2710704A953DC13371292C0B</vt:lpwstr>
  </property>
  <property fmtid="{D5CDD505-2E9C-101B-9397-08002B2CF9AE}" pid="3" name="Order">
    <vt:r8>14600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